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7"/>
        <w:gridCol w:w="1348"/>
        <w:gridCol w:w="1049"/>
        <w:gridCol w:w="1071"/>
        <w:gridCol w:w="1241"/>
      </w:tblGrid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справка 2</w:t>
            </w:r>
          </w:p>
        </w:tc>
      </w:tr>
      <w:tr w:rsidR="00787934" w:rsidRPr="00787934" w:rsidTr="00787934">
        <w:trPr>
          <w:trHeight w:val="375"/>
        </w:trPr>
        <w:tc>
          <w:tcPr>
            <w:tcW w:w="9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b/>
                <w:bCs/>
                <w:sz w:val="28"/>
                <w:szCs w:val="28"/>
                <w:u w:val="single"/>
                <w:lang w:eastAsia="bg-BG"/>
              </w:rPr>
            </w:pPr>
            <w:r w:rsidRPr="00787934">
              <w:rPr>
                <w:rFonts w:ascii="Times New Roman Cyr" w:eastAsia="Times New Roman" w:hAnsi="Times New Roman Cyr" w:cs="Calibri"/>
                <w:b/>
                <w:bCs/>
                <w:sz w:val="28"/>
                <w:szCs w:val="28"/>
                <w:u w:val="single"/>
                <w:lang w:eastAsia="bg-BG"/>
              </w:rPr>
              <w:t xml:space="preserve">ТЕЦ ГОРНА ОРЯХОВИЦА  EАД   ГОРНА ОРЯХОВИЦА </w:t>
            </w: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787934" w:rsidRPr="00787934" w:rsidTr="00787934">
        <w:trPr>
          <w:trHeight w:val="405"/>
        </w:trPr>
        <w:tc>
          <w:tcPr>
            <w:tcW w:w="9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b/>
                <w:bCs/>
                <w:sz w:val="32"/>
                <w:szCs w:val="32"/>
                <w:lang w:eastAsia="bg-BG"/>
              </w:rPr>
            </w:pPr>
            <w:r w:rsidRPr="00787934">
              <w:rPr>
                <w:rFonts w:ascii="Times New Roman Cyr" w:eastAsia="Times New Roman" w:hAnsi="Times New Roman Cyr" w:cs="Calibri"/>
                <w:b/>
                <w:bCs/>
                <w:sz w:val="32"/>
                <w:szCs w:val="32"/>
                <w:lang w:eastAsia="bg-BG"/>
              </w:rPr>
              <w:t>СПРАВКА</w:t>
            </w:r>
          </w:p>
        </w:tc>
      </w:tr>
      <w:tr w:rsidR="00787934" w:rsidRPr="00787934" w:rsidTr="00787934">
        <w:trPr>
          <w:trHeight w:val="375"/>
        </w:trPr>
        <w:tc>
          <w:tcPr>
            <w:tcW w:w="9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b/>
                <w:bCs/>
                <w:sz w:val="28"/>
                <w:szCs w:val="28"/>
                <w:lang w:eastAsia="bg-BG"/>
              </w:rPr>
            </w:pPr>
            <w:r w:rsidRPr="00787934">
              <w:rPr>
                <w:rFonts w:ascii="Times New Roman Cyr" w:eastAsia="Times New Roman" w:hAnsi="Times New Roman Cyr" w:cs="Calibri"/>
                <w:b/>
                <w:bCs/>
                <w:sz w:val="28"/>
                <w:szCs w:val="28"/>
                <w:lang w:eastAsia="bg-BG"/>
              </w:rPr>
              <w:t>за отчетените разходи за инвестиции за периода 01.</w:t>
            </w:r>
            <w:proofErr w:type="spellStart"/>
            <w:r w:rsidRPr="00787934">
              <w:rPr>
                <w:rFonts w:ascii="Times New Roman Cyr" w:eastAsia="Times New Roman" w:hAnsi="Times New Roman Cyr" w:cs="Calibri"/>
                <w:b/>
                <w:bCs/>
                <w:sz w:val="28"/>
                <w:szCs w:val="28"/>
                <w:lang w:eastAsia="bg-BG"/>
              </w:rPr>
              <w:t>01</w:t>
            </w:r>
            <w:proofErr w:type="spellEnd"/>
            <w:r w:rsidRPr="00787934">
              <w:rPr>
                <w:rFonts w:ascii="Times New Roman Cyr" w:eastAsia="Times New Roman" w:hAnsi="Times New Roman Cyr" w:cs="Calibri"/>
                <w:b/>
                <w:bCs/>
                <w:sz w:val="28"/>
                <w:szCs w:val="28"/>
                <w:lang w:eastAsia="bg-BG"/>
              </w:rPr>
              <w:t>.2024 г. до 31.12.2024 г.</w:t>
            </w: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787934" w:rsidRPr="00787934" w:rsidTr="00787934">
        <w:trPr>
          <w:trHeight w:val="1125"/>
        </w:trPr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</w:pPr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t>Обект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</w:pPr>
            <w:proofErr w:type="spellStart"/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t>нач</w:t>
            </w:r>
            <w:proofErr w:type="spellEnd"/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t>. салдо</w:t>
            </w:r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br/>
              <w:t>към 01.1.2024 г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</w:pPr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t>отчетени</w:t>
            </w:r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br/>
              <w:t>за периода</w:t>
            </w:r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br/>
              <w:t>01.1.24г-31.12.24 г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</w:pPr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t>въведени</w:t>
            </w:r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br/>
              <w:t>за периода</w:t>
            </w:r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br/>
              <w:t>01.1.24 г-31.12.24 г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</w:pPr>
            <w:proofErr w:type="spellStart"/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t>кр</w:t>
            </w:r>
            <w:proofErr w:type="spellEnd"/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t>. салдо</w:t>
            </w:r>
            <w:r w:rsidRPr="00787934">
              <w:rPr>
                <w:rFonts w:ascii="Times New Roman Cyr" w:eastAsia="Times New Roman" w:hAnsi="Times New Roman Cyr" w:cs="Calibri"/>
                <w:b/>
                <w:bCs/>
                <w:sz w:val="20"/>
                <w:szCs w:val="20"/>
                <w:lang w:eastAsia="bg-BG"/>
              </w:rPr>
              <w:br/>
              <w:t>към 31.12.2024 г</w:t>
            </w: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Климатична система GREE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3953,33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3953,33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0,00</w:t>
            </w: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ОБЩО: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3953,33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3953,33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0,00</w:t>
            </w: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>Изготвил: ___________</w:t>
            </w: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87934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                  /Р.Иванов /</w:t>
            </w: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787934" w:rsidRPr="00787934" w:rsidTr="00787934">
        <w:trPr>
          <w:trHeight w:val="300"/>
        </w:trPr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34" w:rsidRPr="00787934" w:rsidRDefault="00787934" w:rsidP="00787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</w:tbl>
    <w:p w:rsidR="00DB646D" w:rsidRDefault="00DB646D">
      <w:bookmarkStart w:id="0" w:name="_GoBack"/>
      <w:bookmarkEnd w:id="0"/>
    </w:p>
    <w:sectPr w:rsidR="00DB6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34"/>
    <w:rsid w:val="00787934"/>
    <w:rsid w:val="00DB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8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Невянка Добрева</dc:creator>
  <cp:lastModifiedBy>Невянка Добрева</cp:lastModifiedBy>
  <cp:revision>1</cp:revision>
  <dcterms:created xsi:type="dcterms:W3CDTF">2025-03-31T10:52:00Z</dcterms:created>
  <dcterms:modified xsi:type="dcterms:W3CDTF">2025-03-31T10:52:00Z</dcterms:modified>
</cp:coreProperties>
</file>